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Formulář pro odstoupení od Smlouvy</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t xml:space="preserve">Záviš Dobiašovský, </w:t>
      </w:r>
      <w:r>
        <w:rPr>
          <w:rFonts w:eastAsia="Times New Roman" w:cs="Calibri" w:ascii="Calibri" w:hAnsi="Calibri" w:asciiTheme="minorHAnsi" w:cstheme="minorHAnsi" w:hAnsiTheme="minorHAnsi"/>
          <w:b/>
          <w:spacing w:val="2"/>
          <w:sz w:val="20"/>
          <w:szCs w:val="20"/>
        </w:rPr>
        <w:t>CiaoCuru s.r.o.,</w:t>
      </w:r>
      <w:r>
        <w:rPr>
          <w:rFonts w:eastAsia="Times New Roman" w:cs="Calibri" w:ascii="Calibri" w:hAnsi="Calibri" w:asciiTheme="minorHAnsi" w:cstheme="minorHAnsi" w:hAnsiTheme="minorHAnsi"/>
          <w:b/>
          <w:spacing w:val="2"/>
          <w:sz w:val="20"/>
          <w:szCs w:val="20"/>
        </w:rPr>
        <w:t xml:space="preserve"> Matoušova 1286/5, Praha 5</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bottomFromText="0" w:horzAnchor="margin" w:leftFromText="141" w:rightFromText="141" w:tblpX="0" w:tblpY="259" w:topFromText="0" w:vertAnchor="text"/>
        <w:tblW w:w="90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val="false"/>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5" w:type="dxa"/>
            <w:tcBorders/>
          </w:tcPr>
          <w:p>
            <w:pPr>
              <w:pStyle w:val="Normal"/>
              <w:widowControl w:val="false"/>
              <w:suppressAutoHyphens w:val="true"/>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val="false"/>
              <w:suppressAutoHyphens w:val="true"/>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 xml:space="preserve">Je-li kupující spotřebitelem má právo v případě, že objednal zboží prostřednictvím e-shopu podnikatelského subjektu </w:t>
      </w:r>
      <w:r>
        <w:rPr>
          <w:rFonts w:eastAsia="Times New Roman" w:cs="" w:ascii="Calibri" w:hAnsi="Calibri" w:asciiTheme="minorHAnsi" w:cstheme="minorBidi" w:hAnsiTheme="minorHAnsi"/>
          <w:spacing w:val="2"/>
          <w:sz w:val="20"/>
          <w:szCs w:val="20"/>
        </w:rPr>
        <w:t>CiaoCuru s.r.o.</w:t>
      </w:r>
      <w:r>
        <w:rPr>
          <w:rFonts w:eastAsia="Times New Roman" w:cs="" w:ascii="Calibri" w:hAnsi="Calibri" w:asciiTheme="minorHAnsi" w:cstheme="minorBidi" w:hAnsiTheme="minorHAnsi"/>
          <w:spacing w:val="2"/>
          <w:sz w:val="20"/>
          <w:szCs w:val="20"/>
        </w:rPr>
        <w:t xml:space="preserve"> („Prodávající“)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 xml:space="preserve">Toto odstoupení oznámí kupující Prodávajícímu písemně na adresu Prodávajícího nebo elektronicky na e-mail uvedený na vzorovém formuláři. </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 xml:space="preserve">Odstoupí-li kupující, který je spotřebitelem, od kupní smlouvy, zašle nebo předá Prodávajícímu bez zbytečného odkladu, nejpozději do 14 dnů od odstoupení od kupní smlouvy, zboží, které od ní obdržel. </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 xml:space="preserve">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Prodávající nabízí, vrátí Prodávající kupujícímu náklady na dodání zboží pouze ve výši odpovídající nejlevnějšímu nabízenému způsobu dodání zboží. Prodávající není povinen vrátit přijaté peněžní prostředky kupujícímu dříve, než zboží obdrží zpět nebo než kupující prokáže, že zboží Prodávajcímu odeslal. </w:t>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Datum:</w:t>
      </w:r>
    </w:p>
    <w:p>
      <w:pPr>
        <w:pStyle w:val="Normal"/>
        <w:spacing w:lineRule="auto" w:line="300" w:before="0" w:after="200"/>
        <w:jc w:val="both"/>
        <w:rPr>
          <w:rFonts w:ascii="Calibri" w:hAnsi="Calibri" w:eastAsia="Calibri" w:cs="Calibr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suppressAutoHyphens w:val="true"/>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LibreOffice/7.5.1.2$Windows_X86_64 LibreOffice_project/fcbaee479e84c6cd81291587d2ee68cba099e129</Application>
  <AppVersion>15.0000</AppVersion>
  <Pages>2</Pages>
  <Words>298</Words>
  <Characters>1815</Characters>
  <CharactersWithSpaces>2102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en-US</dc:language>
  <cp:lastModifiedBy/>
  <dcterms:modified xsi:type="dcterms:W3CDTF">2025-09-07T11:53:33Z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